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7" w:rsidRDefault="00211F67" w:rsidP="00211F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13</w:t>
      </w:r>
    </w:p>
    <w:p w:rsidR="00211F67" w:rsidRDefault="00211F67" w:rsidP="00211F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211F67" w:rsidRDefault="00211F67" w:rsidP="00211F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67" w:rsidRPr="004A28F7" w:rsidRDefault="00211F67" w:rsidP="00211F67">
      <w:pPr>
        <w:spacing w:line="240" w:lineRule="auto"/>
        <w:ind w:firstLine="3686"/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1D95023A" wp14:editId="788333D3">
            <wp:simplePos x="0" y="0"/>
            <wp:positionH relativeFrom="margin">
              <wp:posOffset>2714625</wp:posOffset>
            </wp:positionH>
            <wp:positionV relativeFrom="paragraph">
              <wp:posOffset>-68580</wp:posOffset>
            </wp:positionV>
            <wp:extent cx="619125" cy="838200"/>
            <wp:effectExtent l="19050" t="0" r="9525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F67" w:rsidRPr="00A04D13" w:rsidRDefault="00211F67" w:rsidP="00211F67">
      <w:pPr>
        <w:spacing w:line="240" w:lineRule="auto"/>
      </w:pPr>
    </w:p>
    <w:p w:rsidR="00211F67" w:rsidRDefault="00211F67" w:rsidP="00211F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211F67" w:rsidRDefault="00211F67" w:rsidP="00211F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11F67" w:rsidRPr="001F2C05" w:rsidRDefault="00211F67" w:rsidP="00211F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КОНТРОЛЬНО-СЧЕТНАЯ ПАЛАТА</w:t>
      </w:r>
    </w:p>
    <w:p w:rsidR="00211F67" w:rsidRPr="003E0B2F" w:rsidRDefault="00211F67" w:rsidP="00211F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 w:rsidRPr="001F2C05">
        <w:rPr>
          <w:rFonts w:ascii="Times New Roman" w:hAnsi="Times New Roman" w:cs="Times New Roman"/>
          <w:b/>
          <w:color w:val="0070C0"/>
          <w:sz w:val="36"/>
          <w:szCs w:val="36"/>
        </w:rPr>
        <w:t>ОРЛОВСКОЙ ОБЛАСТИ</w:t>
      </w:r>
    </w:p>
    <w:p w:rsidR="00211F67" w:rsidRPr="003E0B2F" w:rsidRDefault="00211F67" w:rsidP="00211F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1F67" w:rsidRPr="003E0B2F" w:rsidRDefault="00211F67" w:rsidP="00211F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1F67" w:rsidRPr="003E0B2F" w:rsidRDefault="00211F67" w:rsidP="00211F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pacing w:val="-20"/>
          <w:sz w:val="36"/>
          <w:szCs w:val="36"/>
        </w:rPr>
        <w:t>ПРЕДПИСАНИЕ</w:t>
      </w:r>
    </w:p>
    <w:p w:rsidR="00211F67" w:rsidRPr="005B33BF" w:rsidRDefault="00211F67" w:rsidP="00211F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1F67" w:rsidRDefault="00211F67" w:rsidP="00211F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1F67" w:rsidRDefault="00211F67" w:rsidP="00211F6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70C0"/>
        </w:rPr>
        <w:t xml:space="preserve">_________________                                                                        </w:t>
      </w:r>
      <w:r w:rsidR="00AC3325">
        <w:rPr>
          <w:rFonts w:ascii="Times New Roman" w:hAnsi="Times New Roman" w:cs="Times New Roman"/>
          <w:b/>
          <w:color w:val="0070C0"/>
        </w:rPr>
        <w:t xml:space="preserve">                          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9918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152A98">
        <w:rPr>
          <w:rFonts w:ascii="Times New Roman" w:hAnsi="Times New Roman" w:cs="Times New Roman"/>
          <w:color w:val="0070C0"/>
          <w:sz w:val="26"/>
          <w:szCs w:val="26"/>
        </w:rPr>
        <w:t>№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70C0"/>
        </w:rPr>
        <w:t>______________</w:t>
      </w:r>
    </w:p>
    <w:p w:rsidR="00211F67" w:rsidRPr="00A04D13" w:rsidRDefault="00211F67" w:rsidP="00211F6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</w:t>
      </w:r>
      <w:r w:rsidRPr="00A04D13">
        <w:rPr>
          <w:rFonts w:ascii="Times New Roman" w:hAnsi="Times New Roman" w:cs="Times New Roman"/>
          <w:color w:val="0070C0"/>
        </w:rPr>
        <w:t>г.</w:t>
      </w:r>
      <w:r>
        <w:rPr>
          <w:rFonts w:ascii="Times New Roman" w:hAnsi="Times New Roman" w:cs="Times New Roman"/>
          <w:color w:val="0070C0"/>
        </w:rPr>
        <w:t xml:space="preserve"> </w:t>
      </w:r>
      <w:r w:rsidRPr="00A04D13">
        <w:rPr>
          <w:rFonts w:ascii="Times New Roman" w:hAnsi="Times New Roman" w:cs="Times New Roman"/>
          <w:color w:val="0070C0"/>
        </w:rPr>
        <w:t>Орел</w:t>
      </w:r>
    </w:p>
    <w:p w:rsidR="00211F67" w:rsidRDefault="00211F67" w:rsidP="00211F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 государственного органа, организации</w:t>
      </w:r>
    </w:p>
    <w:p w:rsidR="00211F67" w:rsidRDefault="00211F67" w:rsidP="00211F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</w:t>
      </w:r>
    </w:p>
    <w:p w:rsidR="00211F67" w:rsidRDefault="00211F67" w:rsidP="00211F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11F67" w:rsidRDefault="00211F67" w:rsidP="00211F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Инициалы и фамилия</w:t>
      </w:r>
    </w:p>
    <w:p w:rsidR="00211F67" w:rsidRDefault="00211F67" w:rsidP="00211F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(подпунктом) Плана деятельности Контрольно-счетной палаты Орловской области на 20___ год проводится контрольное мероприятие ______________________________________</w:t>
      </w:r>
      <w:r w:rsidR="00AC3325">
        <w:rPr>
          <w:rFonts w:ascii="Times New Roman" w:hAnsi="Times New Roman"/>
          <w:sz w:val="28"/>
          <w:szCs w:val="28"/>
        </w:rPr>
        <w:t>_____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3280A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211F67" w:rsidRDefault="00211F67" w:rsidP="00211F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 объектах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3280A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объектов </w:t>
      </w:r>
      <w:r w:rsidRPr="0013280A">
        <w:rPr>
          <w:rFonts w:ascii="Times New Roman" w:hAnsi="Times New Roman"/>
          <w:sz w:val="20"/>
          <w:szCs w:val="20"/>
        </w:rPr>
        <w:t>контрольного мероприятия)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выявлены следующие нарушения, </w:t>
      </w:r>
      <w:r w:rsidRPr="00F53466">
        <w:rPr>
          <w:rFonts w:ascii="Times New Roman" w:hAnsi="Times New Roman"/>
          <w:sz w:val="28"/>
          <w:szCs w:val="28"/>
        </w:rPr>
        <w:t>требующи</w:t>
      </w:r>
      <w:r>
        <w:rPr>
          <w:rFonts w:ascii="Times New Roman" w:hAnsi="Times New Roman"/>
          <w:sz w:val="28"/>
          <w:szCs w:val="28"/>
        </w:rPr>
        <w:t>е</w:t>
      </w:r>
      <w:r w:rsidRPr="00F53466">
        <w:rPr>
          <w:rFonts w:ascii="Times New Roman" w:hAnsi="Times New Roman"/>
          <w:sz w:val="28"/>
          <w:szCs w:val="28"/>
        </w:rPr>
        <w:t xml:space="preserve"> безотлагательных мер по их пресечению и предупреждению</w:t>
      </w:r>
      <w:r>
        <w:rPr>
          <w:rFonts w:ascii="Times New Roman" w:hAnsi="Times New Roman"/>
          <w:sz w:val="28"/>
          <w:szCs w:val="28"/>
        </w:rPr>
        <w:t>: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211F67" w:rsidRDefault="00211F67" w:rsidP="00211F6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250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указываются конкретные факты нарушений со ссылками на </w:t>
      </w:r>
      <w:r w:rsidRPr="00EE50D1">
        <w:rPr>
          <w:rFonts w:ascii="Times New Roman" w:hAnsi="Times New Roman"/>
          <w:sz w:val="20"/>
          <w:szCs w:val="20"/>
        </w:rPr>
        <w:t>стат</w:t>
      </w:r>
      <w:r>
        <w:rPr>
          <w:rFonts w:ascii="Times New Roman" w:hAnsi="Times New Roman"/>
          <w:sz w:val="20"/>
          <w:szCs w:val="20"/>
        </w:rPr>
        <w:t>и</w:t>
      </w:r>
      <w:r w:rsidRPr="00EE50D1">
        <w:rPr>
          <w:rFonts w:ascii="Times New Roman" w:hAnsi="Times New Roman"/>
          <w:sz w:val="20"/>
          <w:szCs w:val="20"/>
        </w:rPr>
        <w:t xml:space="preserve"> законов и (или) пунктов иных нормативных правовых актов, требования которых нарушены</w:t>
      </w:r>
      <w:r>
        <w:rPr>
          <w:rFonts w:ascii="Times New Roman" w:hAnsi="Times New Roman"/>
          <w:sz w:val="20"/>
          <w:szCs w:val="20"/>
        </w:rPr>
        <w:t>)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E19">
        <w:rPr>
          <w:rFonts w:ascii="Times New Roman" w:hAnsi="Times New Roman"/>
          <w:sz w:val="28"/>
          <w:szCs w:val="28"/>
        </w:rPr>
        <w:t xml:space="preserve">С учетом изложенного и на основании ст. 18 </w:t>
      </w:r>
      <w:r>
        <w:rPr>
          <w:rFonts w:ascii="Times New Roman" w:hAnsi="Times New Roman"/>
          <w:sz w:val="28"/>
          <w:szCs w:val="28"/>
        </w:rPr>
        <w:t>Закона Орловской области от 12 июля 2011 года № 1229-ОЗ «О Контрольно-счетной палате Орловской области» __________________________________________________________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6E0E19">
        <w:rPr>
          <w:rFonts w:ascii="Times New Roman" w:hAnsi="Times New Roman"/>
          <w:sz w:val="20"/>
          <w:szCs w:val="20"/>
        </w:rPr>
        <w:t>(наименование адресата)</w:t>
      </w:r>
    </w:p>
    <w:p w:rsidR="00211F67" w:rsidRDefault="00211F67" w:rsidP="0021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предписывается устранить указанные нарушения в ______ срок.</w:t>
      </w:r>
    </w:p>
    <w:p w:rsidR="00211F67" w:rsidRPr="000F2FFB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FFB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в установленный срок Предписания Контрольно-счетной палаты Орловской области влечет за </w:t>
      </w:r>
      <w:r w:rsidRPr="000F2FFB">
        <w:rPr>
          <w:rFonts w:ascii="Times New Roman" w:hAnsi="Times New Roman"/>
          <w:sz w:val="28"/>
          <w:szCs w:val="28"/>
        </w:rPr>
        <w:lastRenderedPageBreak/>
        <w:t>собой ответственность, установленную законодательством Российской Федерации и Орловской области.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рассмотрения настоящего Предписания и принятых мерах необходимо уведомить Контрольно-счетную палату Орловской области в письменной форме не позднее ________ дней со дня получения Предписания.</w:t>
      </w:r>
    </w:p>
    <w:p w:rsidR="00211F67" w:rsidRDefault="00211F67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25" w:rsidRDefault="00AC3325" w:rsidP="0021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F67" w:rsidRDefault="00211F67" w:rsidP="0021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11F67" w:rsidRDefault="00211F67" w:rsidP="0021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211F67" w:rsidRDefault="00211F67" w:rsidP="0021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>_________                __________________</w:t>
      </w:r>
    </w:p>
    <w:p w:rsidR="00211F67" w:rsidRPr="005E4BBC" w:rsidRDefault="00AC3325" w:rsidP="00AC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211F6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11F67" w:rsidRPr="005E4BB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211F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211F67" w:rsidRPr="005E4BBC">
        <w:rPr>
          <w:rFonts w:ascii="Times New Roman" w:hAnsi="Times New Roman" w:cs="Times New Roman"/>
          <w:sz w:val="28"/>
          <w:szCs w:val="28"/>
          <w:vertAlign w:val="superscript"/>
        </w:rPr>
        <w:t xml:space="preserve">    инициалы и фамилия</w:t>
      </w:r>
    </w:p>
    <w:p w:rsidR="0065145C" w:rsidRDefault="0065145C"/>
    <w:sectPr w:rsidR="006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7"/>
    <w:rsid w:val="00211F67"/>
    <w:rsid w:val="0065145C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2015-03-12T08:52:00Z</dcterms:created>
  <dcterms:modified xsi:type="dcterms:W3CDTF">2015-03-12T08:58:00Z</dcterms:modified>
</cp:coreProperties>
</file>